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111209" w:rsidRDefault="005F697E" w:rsidP="00972A0C">
      <w:pPr>
        <w:pStyle w:val="Title"/>
        <w:rPr>
          <w:rFonts w:ascii="Bahnschrift Light" w:hAnsi="Bahnschrift Light"/>
          <w:sz w:val="28"/>
          <w:lang w:val="en-US"/>
        </w:rPr>
      </w:pPr>
      <w:r w:rsidRPr="00972A0C">
        <w:rPr>
          <w:rFonts w:ascii="Bahnschrift Light" w:hAnsi="Bahnschrift Light"/>
          <w:lang w:val="en-US"/>
        </w:rPr>
        <w:br/>
      </w:r>
      <w:proofErr w:type="gramStart"/>
      <w:r w:rsidR="00972A0C" w:rsidRPr="00111209">
        <w:rPr>
          <w:rFonts w:ascii="Bahnschrift Light" w:hAnsi="Bahnschrift Light"/>
          <w:sz w:val="28"/>
          <w:lang w:val="en-US"/>
        </w:rPr>
        <w:t>NAME  SURNAME</w:t>
      </w:r>
      <w:proofErr w:type="gramEnd"/>
    </w:p>
    <w:p w:rsidR="00227C6D" w:rsidRPr="00111209" w:rsidRDefault="00227C6D" w:rsidP="00227C6D">
      <w:pPr>
        <w:rPr>
          <w:rFonts w:ascii="Bahnschrift Light" w:hAnsi="Bahnschrift Light"/>
          <w:sz w:val="21"/>
        </w:rPr>
      </w:pPr>
      <w:r w:rsidRPr="00111209">
        <w:rPr>
          <w:rFonts w:ascii="Bahnschrift Light" w:hAnsi="Bahnschrift Light"/>
          <w:sz w:val="21"/>
        </w:rPr>
        <w:t xml:space="preserve">123 </w:t>
      </w:r>
      <w:proofErr w:type="spellStart"/>
      <w:proofErr w:type="gramStart"/>
      <w:r w:rsidR="00972A0C" w:rsidRPr="00111209">
        <w:rPr>
          <w:rFonts w:ascii="Bahnschrift Light" w:hAnsi="Bahnschrift Light"/>
          <w:sz w:val="21"/>
        </w:rPr>
        <w:t>Jalan</w:t>
      </w:r>
      <w:proofErr w:type="spellEnd"/>
      <w:r w:rsidR="00972A0C" w:rsidRPr="00111209">
        <w:rPr>
          <w:rFonts w:ascii="Bahnschrift Light" w:hAnsi="Bahnschrift Light"/>
          <w:sz w:val="21"/>
        </w:rPr>
        <w:t xml:space="preserve"> </w:t>
      </w:r>
      <w:r w:rsidRPr="00111209">
        <w:rPr>
          <w:rFonts w:ascii="Bahnschrift Light" w:hAnsi="Bahnschrift Light"/>
          <w:sz w:val="21"/>
        </w:rPr>
        <w:t xml:space="preserve"> Avenue</w:t>
      </w:r>
      <w:proofErr w:type="gramEnd"/>
      <w:r w:rsidRPr="00111209">
        <w:rPr>
          <w:rFonts w:ascii="Bahnschrift Light" w:hAnsi="Bahnschrift Light"/>
          <w:sz w:val="21"/>
        </w:rPr>
        <w:t>,</w:t>
      </w:r>
      <w:r w:rsidR="008C234B" w:rsidRPr="00111209">
        <w:rPr>
          <w:rFonts w:ascii="Bahnschrift Light" w:hAnsi="Bahnschrift Light"/>
          <w:sz w:val="21"/>
        </w:rPr>
        <w:t xml:space="preserve"> </w:t>
      </w:r>
      <w:r w:rsidR="00972A0C" w:rsidRPr="00111209">
        <w:rPr>
          <w:rFonts w:ascii="Bahnschrift Light" w:hAnsi="Bahnschrift Light"/>
          <w:sz w:val="21"/>
        </w:rPr>
        <w:t>Singapore</w:t>
      </w:r>
      <w:r w:rsidRPr="00111209">
        <w:rPr>
          <w:rFonts w:ascii="Bahnschrift Light" w:hAnsi="Bahnschrift Light"/>
          <w:sz w:val="21"/>
        </w:rPr>
        <w:t xml:space="preserve"> </w:t>
      </w:r>
      <w:r w:rsidR="00972A0C" w:rsidRPr="00111209">
        <w:rPr>
          <w:rFonts w:ascii="Bahnschrift Light" w:hAnsi="Bahnschrift Light"/>
          <w:sz w:val="21"/>
        </w:rPr>
        <w:t xml:space="preserve">888888   </w:t>
      </w:r>
      <w:r w:rsidR="008C234B" w:rsidRPr="00111209">
        <w:rPr>
          <w:rFonts w:ascii="Bahnschrift Light" w:hAnsi="Bahnschrift Light"/>
          <w:sz w:val="21"/>
        </w:rPr>
        <w:t xml:space="preserve"> |</w:t>
      </w:r>
      <w:r w:rsidR="00972A0C" w:rsidRPr="00111209">
        <w:rPr>
          <w:rFonts w:ascii="Bahnschrift Light" w:hAnsi="Bahnschrift Light"/>
          <w:sz w:val="21"/>
        </w:rPr>
        <w:t xml:space="preserve"> </w:t>
      </w:r>
      <w:r w:rsidR="008C234B" w:rsidRPr="00111209">
        <w:rPr>
          <w:rFonts w:ascii="Bahnschrift Light" w:hAnsi="Bahnschrift Light"/>
          <w:sz w:val="21"/>
        </w:rPr>
        <w:t xml:space="preserve"> </w:t>
      </w:r>
      <w:r w:rsidRPr="00111209">
        <w:rPr>
          <w:rFonts w:ascii="Bahnschrift Light" w:hAnsi="Bahnschrift Light"/>
          <w:sz w:val="21"/>
        </w:rPr>
        <w:t>+</w:t>
      </w:r>
      <w:r w:rsidR="00972A0C" w:rsidRPr="00111209">
        <w:rPr>
          <w:rFonts w:ascii="Bahnschrift Light" w:hAnsi="Bahnschrift Light"/>
          <w:sz w:val="21"/>
        </w:rPr>
        <w:t xml:space="preserve">65 </w:t>
      </w:r>
      <w:r w:rsidRPr="00111209">
        <w:rPr>
          <w:rFonts w:ascii="Bahnschrift Light" w:hAnsi="Bahnschrift Light"/>
          <w:sz w:val="21"/>
        </w:rPr>
        <w:t>9</w:t>
      </w:r>
      <w:r w:rsidR="00972A0C" w:rsidRPr="00111209">
        <w:rPr>
          <w:rFonts w:ascii="Bahnschrift Light" w:hAnsi="Bahnschrift Light"/>
          <w:sz w:val="21"/>
        </w:rPr>
        <w:t xml:space="preserve">0008888   |   </w:t>
      </w:r>
      <w:r w:rsidR="008C234B" w:rsidRPr="00111209">
        <w:rPr>
          <w:rFonts w:ascii="Bahnschrift Light" w:hAnsi="Bahnschrift Light"/>
          <w:sz w:val="21"/>
        </w:rPr>
        <w:t xml:space="preserve"> </w:t>
      </w:r>
      <w:r w:rsidR="00972A0C" w:rsidRPr="00111209">
        <w:rPr>
          <w:rFonts w:ascii="Bahnschrift Light" w:hAnsi="Bahnschrift Light"/>
          <w:sz w:val="21"/>
        </w:rPr>
        <w:t>email</w:t>
      </w:r>
      <w:r w:rsidRPr="00111209">
        <w:rPr>
          <w:rFonts w:ascii="Bahnschrift Light" w:hAnsi="Bahnschrift Light"/>
          <w:sz w:val="21"/>
        </w:rPr>
        <w:t>@</w:t>
      </w:r>
      <w:r w:rsidR="00972A0C" w:rsidRPr="00111209">
        <w:rPr>
          <w:rFonts w:ascii="Bahnschrift Light" w:hAnsi="Bahnschrift Light"/>
          <w:sz w:val="21"/>
        </w:rPr>
        <w:t>email</w:t>
      </w:r>
      <w:r w:rsidRPr="00111209">
        <w:rPr>
          <w:rFonts w:ascii="Bahnschrift Light" w:hAnsi="Bahnschrift Light"/>
          <w:sz w:val="21"/>
        </w:rPr>
        <w:t>.com</w:t>
      </w:r>
    </w:p>
    <w:p w:rsidR="00227C6D" w:rsidRPr="00111209" w:rsidRDefault="00227C6D" w:rsidP="00227C6D">
      <w:pPr>
        <w:rPr>
          <w:rFonts w:ascii="Bahnschrift Light" w:hAnsi="Bahnschrift Light"/>
          <w:sz w:val="21"/>
        </w:rPr>
      </w:pPr>
    </w:p>
    <w:p w:rsidR="00972A0C" w:rsidRPr="00111209" w:rsidRDefault="00972A0C" w:rsidP="00227C6D">
      <w:pPr>
        <w:rPr>
          <w:rFonts w:ascii="Bahnschrift Light" w:hAnsi="Bahnschrift Light"/>
          <w:sz w:val="21"/>
        </w:rPr>
      </w:pPr>
    </w:p>
    <w:p w:rsidR="00227C6D" w:rsidRPr="00111209" w:rsidRDefault="00972A0C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="Bahnschrift Light" w:eastAsia="Times New Roman" w:hAnsi="Bahnschrift Light" w:cs="Arial"/>
          <w:sz w:val="21"/>
          <w:lang w:eastAsia="de-DE"/>
        </w:rPr>
      </w:pPr>
      <w:r w:rsidRPr="00111209">
        <w:rPr>
          <w:rFonts w:ascii="Bahnschrift Light" w:hAnsi="Bahnschrift Light"/>
          <w:sz w:val="21"/>
        </w:rPr>
        <w:t>Over 18 years’ P&amp;L accountability in start-up ops, global project and transformation management</w:t>
      </w:r>
    </w:p>
    <w:p w:rsidR="00227C6D" w:rsidRPr="00111209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Bahnschrift Light" w:eastAsia="Times New Roman" w:hAnsi="Bahnschrift Light" w:cs="Arial"/>
          <w:b/>
          <w:bCs/>
          <w:sz w:val="21"/>
          <w:u w:val="single"/>
        </w:rPr>
      </w:pPr>
    </w:p>
    <w:p w:rsidR="00972A0C" w:rsidRPr="00111209" w:rsidRDefault="00972A0C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Bahnschrift Light" w:eastAsia="Times New Roman" w:hAnsi="Bahnschrift Light" w:cs="Arial"/>
          <w:b/>
          <w:bCs/>
          <w:sz w:val="21"/>
          <w:u w:val="single"/>
        </w:rPr>
      </w:pPr>
    </w:p>
    <w:p w:rsidR="00972A0C" w:rsidRPr="00111209" w:rsidRDefault="00972A0C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Bahnschrift Light" w:eastAsia="Times New Roman" w:hAnsi="Bahnschrift Light" w:cs="Arial"/>
          <w:b/>
          <w:bCs/>
          <w:sz w:val="21"/>
          <w:u w:val="single"/>
        </w:rPr>
      </w:pPr>
    </w:p>
    <w:p w:rsidR="00227C6D" w:rsidRPr="00111209" w:rsidRDefault="00227C6D" w:rsidP="00227C6D">
      <w:pPr>
        <w:pStyle w:val="Heading1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>WORK HISTORY</w:t>
      </w:r>
      <w:r w:rsidRPr="00111209">
        <w:rPr>
          <w:rFonts w:ascii="Bahnschrift Light" w:hAnsi="Bahnschrift Light"/>
          <w:sz w:val="21"/>
          <w:lang w:val="en-US"/>
        </w:rPr>
        <w:tab/>
      </w:r>
    </w:p>
    <w:p w:rsidR="00227C6D" w:rsidRPr="00111209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Bahnschrift Light" w:eastAsia="Times New Roman" w:hAnsi="Bahnschrift Light" w:cs="Arial"/>
          <w:sz w:val="21"/>
          <w:lang w:eastAsia="de-DE"/>
        </w:rPr>
      </w:pPr>
    </w:p>
    <w:p w:rsidR="00760371" w:rsidRPr="00111209" w:rsidRDefault="00972A0C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CompanyChar"/>
          <w:rFonts w:ascii="Bahnschrift Light" w:eastAsiaTheme="minorHAnsi" w:hAnsi="Bahnschrift Light"/>
          <w:sz w:val="21"/>
          <w:lang w:val="en-US"/>
        </w:rPr>
      </w:pPr>
      <w:r w:rsidRPr="00111209">
        <w:rPr>
          <w:rStyle w:val="DatesChar"/>
          <w:rFonts w:ascii="Bahnschrift Light" w:eastAsiaTheme="minorHAnsi" w:hAnsi="Bahnschrift Light"/>
          <w:sz w:val="16"/>
          <w:lang w:val="en-US"/>
        </w:rPr>
        <w:t>06. 2014</w:t>
      </w:r>
      <w:r w:rsidR="00227C6D" w:rsidRPr="00111209">
        <w:rPr>
          <w:rStyle w:val="DatesChar"/>
          <w:rFonts w:ascii="Bahnschrift Light" w:eastAsiaTheme="minorHAnsi" w:hAnsi="Bahnschrift Light"/>
          <w:sz w:val="16"/>
          <w:lang w:val="en-US"/>
        </w:rPr>
        <w:t xml:space="preserve"> - present</w:t>
      </w:r>
      <w:r w:rsidR="00227C6D" w:rsidRPr="00111209">
        <w:rPr>
          <w:rFonts w:ascii="Bahnschrift Light" w:eastAsia="Times New Roman" w:hAnsi="Bahnschrift Light" w:cs="Arial"/>
          <w:sz w:val="21"/>
          <w:lang w:eastAsia="de-DE"/>
        </w:rPr>
        <w:tab/>
      </w:r>
      <w:r w:rsidRPr="00111209">
        <w:rPr>
          <w:rStyle w:val="CompanyChar"/>
          <w:rFonts w:ascii="Bahnschrift Light" w:eastAsiaTheme="minorHAnsi" w:hAnsi="Bahnschrift Light"/>
          <w:sz w:val="21"/>
          <w:lang w:val="en-US"/>
        </w:rPr>
        <w:t xml:space="preserve">PQR LOGISTICS, SINGAPORE </w:t>
      </w:r>
    </w:p>
    <w:p w:rsidR="00760371" w:rsidRPr="00111209" w:rsidRDefault="00760371" w:rsidP="00760371">
      <w:pPr>
        <w:pStyle w:val="NoSpacing"/>
        <w:ind w:left="1440"/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21"/>
          <w:lang w:val="en-US" w:eastAsia="en-US"/>
        </w:rPr>
      </w:pPr>
      <w:r w:rsidRPr="00111209">
        <w:rPr>
          <w:rStyle w:val="CompanyChar"/>
          <w:rFonts w:ascii="Bahnschrift Light" w:eastAsiaTheme="minorHAnsi" w:hAnsi="Bahnschrift Light"/>
          <w:sz w:val="21"/>
          <w:lang w:val="en-US"/>
        </w:rPr>
        <w:tab/>
        <w:t xml:space="preserve">    </w:t>
      </w:r>
      <w:r w:rsidRPr="00111209"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16"/>
          <w:lang w:val="en-US" w:eastAsia="en-US"/>
        </w:rPr>
        <w:t>Global 3PL Supply Chain Solutions Provider</w:t>
      </w:r>
      <w:r w:rsidRPr="00111209"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16"/>
          <w:lang w:val="en-US" w:eastAsia="en-US"/>
        </w:rPr>
        <w:br/>
      </w:r>
    </w:p>
    <w:p w:rsidR="00227C6D" w:rsidRPr="00111209" w:rsidRDefault="00972A0C" w:rsidP="00760371">
      <w:pPr>
        <w:pStyle w:val="Position"/>
        <w:spacing w:after="0"/>
        <w:ind w:left="4810"/>
        <w:rPr>
          <w:rStyle w:val="CompanyChar"/>
          <w:rFonts w:ascii="Bahnschrift Light" w:eastAsiaTheme="minorHAnsi" w:hAnsi="Bahnschrift Light"/>
          <w:b/>
          <w:caps w:val="0"/>
          <w:spacing w:val="0"/>
          <w:sz w:val="21"/>
          <w:lang w:val="en-US"/>
        </w:rPr>
      </w:pPr>
      <w:r w:rsidRPr="00111209">
        <w:rPr>
          <w:rStyle w:val="CompanyChar"/>
          <w:rFonts w:ascii="Bahnschrift Light" w:eastAsiaTheme="minorHAnsi" w:hAnsi="Bahnschrift Light"/>
          <w:b/>
          <w:caps w:val="0"/>
          <w:spacing w:val="0"/>
          <w:sz w:val="21"/>
          <w:lang w:val="en-US"/>
        </w:rPr>
        <w:t>Global Lead, L</w:t>
      </w:r>
      <w:r w:rsidR="00760371" w:rsidRPr="00111209">
        <w:rPr>
          <w:rStyle w:val="CompanyChar"/>
          <w:rFonts w:ascii="Bahnschrift Light" w:eastAsiaTheme="minorHAnsi" w:hAnsi="Bahnschrift Light"/>
          <w:b/>
          <w:caps w:val="0"/>
          <w:spacing w:val="0"/>
          <w:sz w:val="21"/>
          <w:lang w:val="en-US"/>
        </w:rPr>
        <w:t>MN Department</w:t>
      </w:r>
      <w:r w:rsidRPr="00111209">
        <w:rPr>
          <w:sz w:val="21"/>
        </w:rPr>
        <w:t xml:space="preserve"> </w:t>
      </w:r>
    </w:p>
    <w:p w:rsidR="00972A0C" w:rsidRPr="00111209" w:rsidRDefault="00972A0C" w:rsidP="00972A0C">
      <w:pPr>
        <w:pStyle w:val="Subtitle"/>
        <w:ind w:left="2405"/>
        <w:rPr>
          <w:rFonts w:ascii="Bahnschrift Light" w:hAnsi="Bahnschrift Light"/>
          <w:color w:val="808080" w:themeColor="background1" w:themeShade="80"/>
          <w:sz w:val="18"/>
        </w:rPr>
      </w:pPr>
      <w:proofErr w:type="gramStart"/>
      <w:r w:rsidRPr="00111209">
        <w:rPr>
          <w:rFonts w:ascii="Bahnschrift Light" w:hAnsi="Bahnschrift Light"/>
          <w:color w:val="808080" w:themeColor="background1" w:themeShade="80"/>
          <w:sz w:val="16"/>
        </w:rPr>
        <w:t>Responsible for the global commercial process and sales incentive program for all commercial units.</w:t>
      </w:r>
      <w:proofErr w:type="gramEnd"/>
      <w:r w:rsidRPr="00111209">
        <w:rPr>
          <w:rFonts w:ascii="Bahnschrift Light" w:hAnsi="Bahnschrift Light"/>
          <w:color w:val="808080" w:themeColor="background1" w:themeShade="80"/>
          <w:sz w:val="16"/>
        </w:rPr>
        <w:t xml:space="preserve"> </w:t>
      </w:r>
      <w:proofErr w:type="gramStart"/>
      <w:r w:rsidRPr="00111209">
        <w:rPr>
          <w:rFonts w:ascii="Bahnschrift Light" w:hAnsi="Bahnschrift Light"/>
          <w:color w:val="808080" w:themeColor="background1" w:themeShade="80"/>
          <w:sz w:val="16"/>
        </w:rPr>
        <w:t>Oversaw commercial CRM system with responsibilities on budget and performance monitoring and reporting</w:t>
      </w:r>
      <w:r w:rsidRPr="00111209">
        <w:rPr>
          <w:rFonts w:ascii="Bahnschrift Light" w:hAnsi="Bahnschrift Light"/>
          <w:color w:val="808080" w:themeColor="background1" w:themeShade="80"/>
          <w:sz w:val="18"/>
        </w:rPr>
        <w:t>.</w:t>
      </w:r>
      <w:proofErr w:type="gramEnd"/>
    </w:p>
    <w:p w:rsidR="00972A0C" w:rsidRPr="00111209" w:rsidRDefault="00972A0C" w:rsidP="00972A0C">
      <w:pPr>
        <w:rPr>
          <w:sz w:val="21"/>
        </w:rPr>
      </w:pPr>
    </w:p>
    <w:p w:rsidR="00972A0C" w:rsidRPr="00111209" w:rsidRDefault="00972A0C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Met revenue targets of USD300 million through global sales process improvement initiative. </w:t>
      </w:r>
    </w:p>
    <w:p w:rsidR="00972A0C" w:rsidRPr="00111209" w:rsidRDefault="00972A0C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Designed Sales Incentive Program (“SIP”) for 180 sales professionals across 6 regions, resulting in 70% increase in closure rates. </w:t>
      </w:r>
    </w:p>
    <w:p w:rsidR="00972A0C" w:rsidRPr="00111209" w:rsidRDefault="00972A0C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Integrated commercial and sales performance measurement resulting in 86% productivity gains. </w:t>
      </w:r>
    </w:p>
    <w:p w:rsidR="00972A0C" w:rsidRPr="00111209" w:rsidRDefault="00972A0C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Launched common-metric tracking process for commercial initiatives resulting in timely and on-budget delivery of projects. </w:t>
      </w:r>
    </w:p>
    <w:p w:rsidR="00227C6D" w:rsidRPr="00111209" w:rsidRDefault="00972A0C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>Led the change management transformation of the global CRM tool leading to 78% user adoption.</w:t>
      </w:r>
    </w:p>
    <w:p w:rsidR="00227C6D" w:rsidRPr="00111209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="Bahnschrift Light" w:eastAsia="Times New Roman" w:hAnsi="Bahnschrift Light" w:cs="Arial"/>
          <w:sz w:val="21"/>
          <w:lang w:eastAsia="de-DE"/>
        </w:rPr>
      </w:pPr>
    </w:p>
    <w:p w:rsidR="00227C6D" w:rsidRPr="00111209" w:rsidRDefault="00972A0C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="Bahnschrift Light" w:eastAsia="Times New Roman" w:hAnsi="Bahnschrift Light" w:cs="Arial"/>
          <w:sz w:val="21"/>
          <w:lang w:eastAsia="de-DE"/>
        </w:rPr>
      </w:pPr>
      <w:r w:rsidRPr="00111209">
        <w:rPr>
          <w:rStyle w:val="DatesChar"/>
          <w:rFonts w:ascii="Bahnschrift Light" w:eastAsiaTheme="minorHAnsi" w:hAnsi="Bahnschrift Light"/>
          <w:sz w:val="16"/>
          <w:lang w:val="en-US"/>
        </w:rPr>
        <w:t>01. 2013 – 05. 2014</w:t>
      </w:r>
      <w:r w:rsidR="00227C6D" w:rsidRPr="00111209">
        <w:rPr>
          <w:rFonts w:ascii="Bahnschrift Light" w:eastAsia="Times New Roman" w:hAnsi="Bahnschrift Light" w:cs="Arial"/>
          <w:sz w:val="21"/>
          <w:lang w:eastAsia="de-DE"/>
        </w:rPr>
        <w:tab/>
      </w:r>
      <w:r w:rsidR="00760371" w:rsidRPr="00111209">
        <w:rPr>
          <w:rStyle w:val="CompanyChar"/>
          <w:rFonts w:ascii="Bahnschrift Light" w:eastAsiaTheme="minorHAnsi" w:hAnsi="Bahnschrift Light"/>
          <w:sz w:val="21"/>
          <w:lang w:val="en-US"/>
        </w:rPr>
        <w:t>XYZ LINES LIMITED, SINGAPORE</w:t>
      </w:r>
    </w:p>
    <w:p w:rsidR="00760371" w:rsidRPr="00111209" w:rsidRDefault="004B6820" w:rsidP="00760371">
      <w:pPr>
        <w:pStyle w:val="NoSpacing"/>
        <w:ind w:left="1440"/>
        <w:rPr>
          <w:rFonts w:ascii="Bahnschrift Light" w:hAnsi="Bahnschrift Light"/>
          <w:i/>
          <w:sz w:val="21"/>
        </w:rPr>
      </w:pPr>
      <w:r w:rsidRPr="00111209">
        <w:rPr>
          <w:sz w:val="21"/>
        </w:rPr>
        <w:tab/>
      </w:r>
      <w:r w:rsidR="00760371" w:rsidRPr="00111209">
        <w:rPr>
          <w:sz w:val="21"/>
        </w:rPr>
        <w:t xml:space="preserve">    </w:t>
      </w:r>
      <w:r w:rsidR="00760371" w:rsidRPr="00111209">
        <w:rPr>
          <w:rFonts w:ascii="Bahnschrift Light" w:hAnsi="Bahnschrift Light"/>
          <w:i/>
          <w:sz w:val="16"/>
        </w:rPr>
        <w:t>Global container shipping and logistics company whose brands include XYZ and XYZ Logistics</w:t>
      </w:r>
    </w:p>
    <w:p w:rsidR="00760371" w:rsidRPr="00111209" w:rsidRDefault="00760371" w:rsidP="00F46F12">
      <w:pPr>
        <w:pStyle w:val="Position"/>
        <w:rPr>
          <w:rFonts w:ascii="Bahnschrift Light" w:hAnsi="Bahnschrift Light"/>
          <w:sz w:val="21"/>
          <w:lang w:val="en-US"/>
        </w:rPr>
      </w:pPr>
    </w:p>
    <w:p w:rsidR="00760371" w:rsidRPr="00111209" w:rsidRDefault="00760371" w:rsidP="00760371">
      <w:pPr>
        <w:pStyle w:val="Position"/>
        <w:spacing w:after="0"/>
        <w:ind w:left="4815"/>
        <w:rPr>
          <w:rStyle w:val="CompanyChar"/>
          <w:rFonts w:ascii="Bahnschrift Light" w:eastAsiaTheme="minorHAnsi" w:hAnsi="Bahnschrift Light"/>
          <w:b/>
          <w:caps w:val="0"/>
          <w:spacing w:val="0"/>
          <w:sz w:val="21"/>
          <w:lang w:val="en-US"/>
        </w:rPr>
      </w:pPr>
      <w:r w:rsidRPr="00111209">
        <w:rPr>
          <w:rStyle w:val="CompanyChar"/>
          <w:rFonts w:ascii="Bahnschrift Light" w:eastAsiaTheme="minorHAnsi" w:hAnsi="Bahnschrift Light"/>
          <w:b/>
          <w:caps w:val="0"/>
          <w:spacing w:val="0"/>
          <w:sz w:val="21"/>
          <w:lang w:val="en-US"/>
        </w:rPr>
        <w:t>Director Global Lead, ABC Department</w:t>
      </w:r>
    </w:p>
    <w:p w:rsidR="00760371" w:rsidRPr="00111209" w:rsidRDefault="00760371" w:rsidP="00760371">
      <w:pPr>
        <w:pStyle w:val="NoSpacing"/>
        <w:ind w:left="2410"/>
        <w:rPr>
          <w:rStyle w:val="CompanyChar"/>
          <w:rFonts w:ascii="Bahnschrift Light" w:eastAsiaTheme="minorHAnsi" w:hAnsi="Bahnschrift Light"/>
          <w:b w:val="0"/>
          <w:i/>
          <w:caps w:val="0"/>
          <w:spacing w:val="0"/>
          <w:sz w:val="18"/>
          <w:lang w:val="en-US"/>
        </w:rPr>
      </w:pPr>
      <w:proofErr w:type="gramStart"/>
      <w:r w:rsidRPr="00111209">
        <w:rPr>
          <w:rStyle w:val="SubtitleChar"/>
          <w:rFonts w:ascii="Bahnschrift Light" w:hAnsi="Bahnschrift Light"/>
          <w:color w:val="808080" w:themeColor="background1" w:themeShade="80"/>
          <w:sz w:val="16"/>
        </w:rPr>
        <w:t>Responsible for the global commercial process and sales incentive program for all commercial units.</w:t>
      </w:r>
      <w:proofErr w:type="gramEnd"/>
      <w:r w:rsidRPr="00111209">
        <w:rPr>
          <w:rStyle w:val="SubtitleChar"/>
          <w:rFonts w:ascii="Bahnschrift Light" w:hAnsi="Bahnschrift Light"/>
          <w:color w:val="808080" w:themeColor="background1" w:themeShade="80"/>
          <w:sz w:val="16"/>
        </w:rPr>
        <w:t xml:space="preserve"> </w:t>
      </w:r>
      <w:proofErr w:type="gramStart"/>
      <w:r w:rsidRPr="00111209">
        <w:rPr>
          <w:rStyle w:val="SubtitleChar"/>
          <w:rFonts w:ascii="Bahnschrift Light" w:hAnsi="Bahnschrift Light"/>
          <w:color w:val="808080" w:themeColor="background1" w:themeShade="80"/>
          <w:sz w:val="16"/>
        </w:rPr>
        <w:t>Oversaw commercial CRM system with responsibilities on budget and performance monitoring and reporting</w:t>
      </w:r>
      <w:r w:rsidRPr="00111209">
        <w:rPr>
          <w:rStyle w:val="CompanyChar"/>
          <w:rFonts w:ascii="Bahnschrift Light" w:eastAsiaTheme="minorHAnsi" w:hAnsi="Bahnschrift Light"/>
          <w:b w:val="0"/>
          <w:i/>
          <w:caps w:val="0"/>
          <w:spacing w:val="0"/>
          <w:sz w:val="18"/>
          <w:lang w:val="en-US"/>
        </w:rPr>
        <w:t>.</w:t>
      </w:r>
      <w:proofErr w:type="gramEnd"/>
      <w:r w:rsidRPr="00111209">
        <w:rPr>
          <w:rStyle w:val="CompanyChar"/>
          <w:rFonts w:ascii="Bahnschrift Light" w:eastAsiaTheme="minorHAnsi" w:hAnsi="Bahnschrift Light"/>
          <w:b w:val="0"/>
          <w:i/>
          <w:caps w:val="0"/>
          <w:spacing w:val="0"/>
          <w:sz w:val="18"/>
          <w:lang w:val="en-US"/>
        </w:rPr>
        <w:br/>
      </w:r>
    </w:p>
    <w:p w:rsidR="00760371" w:rsidRPr="00111209" w:rsidRDefault="00760371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>Managed the SMART Procurement initiative generating savings of approximately US$1.3M of IT run costs.</w:t>
      </w:r>
    </w:p>
    <w:p w:rsidR="00760371" w:rsidRPr="00111209" w:rsidRDefault="00760371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>Led multi-disciplinary engagements for more than 200 stakeholders individually and in groups, resulting in 85% take up rate in implementing improved processes within 1 year.</w:t>
      </w:r>
    </w:p>
    <w:p w:rsidR="00760371" w:rsidRPr="00111209" w:rsidRDefault="00760371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Established standards for the SAP End-User Learning Strategy and manuals for 3,850 pricing, trades, customer service, documentation and finance staff across XYZ, producing over 70 training manuals. </w:t>
      </w:r>
    </w:p>
    <w:p w:rsidR="00760371" w:rsidRPr="00111209" w:rsidRDefault="00760371" w:rsidP="00760371">
      <w:pPr>
        <w:pStyle w:val="ListParagraph"/>
        <w:spacing w:before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>Created a think-tank within the organization to constantly identify new opportunities, resulting in 5 experiments and 2 project kick-offs with potential revenue uptick of 1% in 5 years.</w:t>
      </w:r>
    </w:p>
    <w:p w:rsidR="00227C6D" w:rsidRPr="00111209" w:rsidRDefault="00227C6D" w:rsidP="00760371">
      <w:pPr>
        <w:pStyle w:val="ListParagraph"/>
        <w:numPr>
          <w:ilvl w:val="0"/>
          <w:numId w:val="0"/>
        </w:numPr>
        <w:ind w:left="2700"/>
        <w:rPr>
          <w:rFonts w:ascii="Bahnschrift Light" w:eastAsia="Calibri" w:hAnsi="Bahnschrift Light"/>
          <w:sz w:val="21"/>
          <w:lang w:val="en-US"/>
        </w:rPr>
      </w:pPr>
    </w:p>
    <w:p w:rsidR="00760371" w:rsidRPr="00111209" w:rsidRDefault="00760371" w:rsidP="00760371">
      <w:pPr>
        <w:pStyle w:val="ListParagraph"/>
        <w:numPr>
          <w:ilvl w:val="0"/>
          <w:numId w:val="0"/>
        </w:numPr>
        <w:ind w:left="2700"/>
        <w:rPr>
          <w:rFonts w:ascii="Bahnschrift Light" w:eastAsia="Calibri" w:hAnsi="Bahnschrift Light"/>
          <w:sz w:val="21"/>
          <w:lang w:val="en-US"/>
        </w:rPr>
      </w:pPr>
    </w:p>
    <w:p w:rsidR="00760371" w:rsidRPr="00111209" w:rsidRDefault="00760371" w:rsidP="00760371">
      <w:pPr>
        <w:pStyle w:val="ListParagraph"/>
        <w:numPr>
          <w:ilvl w:val="0"/>
          <w:numId w:val="0"/>
        </w:numPr>
        <w:ind w:left="2700"/>
        <w:rPr>
          <w:rFonts w:ascii="Bahnschrift Light" w:eastAsia="Calibri" w:hAnsi="Bahnschrift Light"/>
          <w:sz w:val="21"/>
          <w:lang w:val="en-US"/>
        </w:rPr>
      </w:pPr>
    </w:p>
    <w:p w:rsidR="00760371" w:rsidRPr="00111209" w:rsidRDefault="00760371" w:rsidP="00760371">
      <w:pPr>
        <w:pStyle w:val="ListParagraph"/>
        <w:numPr>
          <w:ilvl w:val="0"/>
          <w:numId w:val="0"/>
        </w:numPr>
        <w:ind w:left="2700"/>
        <w:rPr>
          <w:rFonts w:ascii="Bahnschrift Light" w:eastAsia="Calibri" w:hAnsi="Bahnschrift Light"/>
          <w:sz w:val="21"/>
          <w:lang w:val="en-US"/>
        </w:rPr>
      </w:pPr>
    </w:p>
    <w:p w:rsidR="00227C6D" w:rsidRPr="00111209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Bahnschrift Light" w:eastAsia="Times New Roman" w:hAnsi="Bahnschrift Light" w:cs="Arial"/>
          <w:sz w:val="21"/>
          <w:lang w:eastAsia="de-DE"/>
        </w:rPr>
      </w:pPr>
    </w:p>
    <w:p w:rsidR="00760371" w:rsidRPr="00111209" w:rsidRDefault="00760371" w:rsidP="00760371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ascii="Bahnschrift Light" w:eastAsiaTheme="minorHAnsi" w:hAnsi="Bahnschrift Light"/>
          <w:sz w:val="21"/>
          <w:lang w:val="en-US"/>
        </w:rPr>
      </w:pPr>
      <w:r w:rsidRPr="00111209">
        <w:rPr>
          <w:rStyle w:val="DatesChar"/>
          <w:rFonts w:ascii="Bahnschrift Light" w:eastAsiaTheme="minorHAnsi" w:hAnsi="Bahnschrift Light"/>
          <w:sz w:val="16"/>
          <w:lang w:val="en-US"/>
        </w:rPr>
        <w:t>04.2004 – 12.2012</w:t>
      </w:r>
      <w:r w:rsidR="00227C6D" w:rsidRPr="00111209">
        <w:rPr>
          <w:rFonts w:ascii="Bahnschrift Light" w:eastAsia="Times New Roman" w:hAnsi="Bahnschrift Light" w:cs="Arial"/>
          <w:sz w:val="21"/>
          <w:lang w:eastAsia="de-DE"/>
        </w:rPr>
        <w:tab/>
      </w:r>
      <w:r w:rsidRPr="00111209">
        <w:rPr>
          <w:rStyle w:val="CompanyChar"/>
          <w:rFonts w:ascii="Bahnschrift Light" w:eastAsiaTheme="minorHAnsi" w:hAnsi="Bahnschrift Light"/>
          <w:sz w:val="21"/>
          <w:lang w:val="en-US"/>
        </w:rPr>
        <w:t>THE SME COMPANY PTE. LTD., SINGAPORE</w:t>
      </w:r>
    </w:p>
    <w:p w:rsidR="00760371" w:rsidRPr="00111209" w:rsidRDefault="00760371" w:rsidP="00760371">
      <w:pPr>
        <w:pStyle w:val="NoSpacing"/>
        <w:ind w:left="2405"/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16"/>
          <w:lang w:val="en-US" w:eastAsia="en-US"/>
        </w:rPr>
      </w:pPr>
      <w:r w:rsidRPr="00111209"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16"/>
          <w:lang w:val="en-US" w:eastAsia="en-US"/>
        </w:rPr>
        <w:t>Training and management consultancy firm to the pharmaceutical, banking, Government and IT sectors</w:t>
      </w:r>
    </w:p>
    <w:p w:rsidR="00760371" w:rsidRPr="00111209" w:rsidRDefault="00760371" w:rsidP="00760371">
      <w:pPr>
        <w:pStyle w:val="NoSpacing"/>
        <w:rPr>
          <w:rStyle w:val="CompanyChar"/>
          <w:rFonts w:asciiTheme="majorHAnsi" w:eastAsiaTheme="minorHAnsi" w:hAnsiTheme="majorHAnsi" w:cstheme="minorBidi"/>
          <w:b w:val="0"/>
          <w:caps w:val="0"/>
          <w:spacing w:val="0"/>
          <w:sz w:val="21"/>
          <w:lang w:val="en-US" w:eastAsia="en-US"/>
        </w:rPr>
      </w:pPr>
    </w:p>
    <w:p w:rsidR="00760371" w:rsidRPr="00111209" w:rsidRDefault="004B6820" w:rsidP="00760371">
      <w:pPr>
        <w:pStyle w:val="Position"/>
        <w:spacing w:after="0"/>
        <w:rPr>
          <w:rFonts w:ascii="Bahnschrift Light" w:hAnsi="Bahnschrift Light"/>
          <w:sz w:val="21"/>
          <w:lang w:val="en-US"/>
        </w:rPr>
      </w:pPr>
      <w:r w:rsidRPr="00111209">
        <w:rPr>
          <w:rStyle w:val="CompanyChar"/>
          <w:rFonts w:ascii="Bahnschrift Light" w:eastAsiaTheme="minorHAnsi" w:hAnsi="Bahnschrift Light"/>
          <w:sz w:val="21"/>
          <w:lang w:val="en-US"/>
        </w:rPr>
        <w:tab/>
      </w:r>
      <w:r w:rsidR="00760371" w:rsidRPr="00111209">
        <w:rPr>
          <w:rFonts w:ascii="Bahnschrift Light" w:hAnsi="Bahnschrift Light"/>
          <w:sz w:val="21"/>
          <w:lang w:val="en-US"/>
        </w:rPr>
        <w:t xml:space="preserve">Managing </w:t>
      </w:r>
      <w:r w:rsidR="00F46F12" w:rsidRPr="00111209">
        <w:rPr>
          <w:rFonts w:ascii="Bahnschrift Light" w:hAnsi="Bahnschrift Light"/>
          <w:sz w:val="21"/>
          <w:lang w:val="en-US"/>
        </w:rPr>
        <w:t>Director</w:t>
      </w:r>
    </w:p>
    <w:p w:rsidR="00760371" w:rsidRPr="00111209" w:rsidRDefault="00760371" w:rsidP="00760371">
      <w:pPr>
        <w:pStyle w:val="Subtitle"/>
        <w:ind w:left="2405"/>
        <w:rPr>
          <w:rFonts w:ascii="Bahnschrift Light" w:hAnsi="Bahnschrift Light"/>
          <w:color w:val="808080" w:themeColor="background1" w:themeShade="80"/>
          <w:sz w:val="16"/>
        </w:rPr>
      </w:pPr>
      <w:r w:rsidRPr="00111209">
        <w:rPr>
          <w:rFonts w:ascii="Bahnschrift Light" w:hAnsi="Bahnschrift Light"/>
          <w:color w:val="808080" w:themeColor="background1" w:themeShade="80"/>
          <w:sz w:val="16"/>
        </w:rPr>
        <w:t>Responsible for the business development and growth of the firm, including curriculum design, training delivery, and P&amp;L accountabilities</w:t>
      </w:r>
    </w:p>
    <w:p w:rsidR="00760371" w:rsidRPr="00111209" w:rsidRDefault="00760371" w:rsidP="00760371">
      <w:pPr>
        <w:rPr>
          <w:sz w:val="21"/>
        </w:rPr>
      </w:pPr>
    </w:p>
    <w:p w:rsidR="00760371" w:rsidRPr="00111209" w:rsidRDefault="00760371" w:rsidP="00760371">
      <w:pPr>
        <w:pStyle w:val="ListParagraph"/>
        <w:spacing w:after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Trained close to 4,000 corporate executives in Asia. </w:t>
      </w:r>
    </w:p>
    <w:p w:rsidR="00760371" w:rsidRPr="00111209" w:rsidRDefault="00760371" w:rsidP="00760371">
      <w:pPr>
        <w:pStyle w:val="ListParagraph"/>
        <w:spacing w:after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Designed 34 bespoke leadership and soft skills training programs for international financial institutions, global IT companies and Government agencies. </w:t>
      </w:r>
    </w:p>
    <w:p w:rsidR="00760371" w:rsidRPr="00111209" w:rsidRDefault="00760371" w:rsidP="00760371">
      <w:pPr>
        <w:pStyle w:val="ListParagraph"/>
        <w:spacing w:after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Expanded the business from a start-up to a company with 25 associate trainers/consultants and a portfolio for more than 20 consultancy &amp; training products, generating close to $1m in sales. </w:t>
      </w:r>
    </w:p>
    <w:p w:rsidR="00760371" w:rsidRPr="00111209" w:rsidRDefault="00760371" w:rsidP="00760371">
      <w:pPr>
        <w:pStyle w:val="ListParagraph"/>
        <w:spacing w:after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>Developed channel partners in Sri Lanka, Malaysia and China contributing to 30% of incremental sales.</w:t>
      </w:r>
    </w:p>
    <w:p w:rsidR="00227C6D" w:rsidRPr="00111209" w:rsidRDefault="00227C6D" w:rsidP="00760371">
      <w:pPr>
        <w:rPr>
          <w:rFonts w:ascii="Bahnschrift Light" w:hAnsi="Bahnschrift Light"/>
          <w:sz w:val="21"/>
        </w:rPr>
      </w:pPr>
    </w:p>
    <w:p w:rsidR="00760371" w:rsidRPr="00111209" w:rsidRDefault="00760371" w:rsidP="00760371">
      <w:pPr>
        <w:rPr>
          <w:rFonts w:ascii="Bahnschrift Light" w:hAnsi="Bahnschrift Light"/>
          <w:sz w:val="21"/>
        </w:rPr>
      </w:pPr>
    </w:p>
    <w:p w:rsidR="00227C6D" w:rsidRPr="00111209" w:rsidRDefault="00227C6D" w:rsidP="00227C6D">
      <w:pPr>
        <w:rPr>
          <w:rFonts w:ascii="Bahnschrift Light" w:hAnsi="Bahnschrift Light"/>
          <w:sz w:val="21"/>
        </w:rPr>
      </w:pPr>
    </w:p>
    <w:p w:rsidR="001D085B" w:rsidRPr="00111209" w:rsidRDefault="001D085B" w:rsidP="001D085B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CompanyChar"/>
          <w:rFonts w:ascii="Bahnschrift Light" w:eastAsiaTheme="minorHAnsi" w:hAnsi="Bahnschrift Light"/>
          <w:sz w:val="21"/>
          <w:lang w:val="en-US"/>
        </w:rPr>
      </w:pPr>
      <w:r w:rsidRPr="00111209">
        <w:rPr>
          <w:rStyle w:val="DatesChar"/>
          <w:rFonts w:ascii="Bahnschrift Light" w:eastAsiaTheme="minorHAnsi" w:hAnsi="Bahnschrift Light"/>
          <w:sz w:val="16"/>
          <w:lang w:val="en-US"/>
        </w:rPr>
        <w:t>02.2003 – 03.2004</w:t>
      </w:r>
      <w:r w:rsidR="00227C6D" w:rsidRPr="00111209">
        <w:rPr>
          <w:rFonts w:ascii="Bahnschrift Light" w:eastAsia="Times New Roman" w:hAnsi="Bahnschrift Light" w:cs="Arial"/>
          <w:sz w:val="21"/>
          <w:lang w:eastAsia="de-DE"/>
        </w:rPr>
        <w:tab/>
      </w:r>
      <w:r w:rsidRPr="00111209">
        <w:rPr>
          <w:rStyle w:val="CompanyChar"/>
          <w:rFonts w:ascii="Bahnschrift Light" w:eastAsiaTheme="minorHAnsi" w:hAnsi="Bahnschrift Light"/>
          <w:sz w:val="21"/>
          <w:lang w:val="en-US"/>
        </w:rPr>
        <w:t>THE OTHER SME COMPANY PTE. LTD., SINGAPORE</w:t>
      </w:r>
    </w:p>
    <w:p w:rsidR="001D085B" w:rsidRPr="00111209" w:rsidRDefault="001D085B" w:rsidP="001D085B">
      <w:pPr>
        <w:pStyle w:val="NoSpacing"/>
        <w:ind w:left="2405"/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16"/>
          <w:lang w:val="en-US" w:eastAsia="en-US"/>
        </w:rPr>
      </w:pPr>
      <w:r w:rsidRPr="00111209"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16"/>
          <w:lang w:val="en-US" w:eastAsia="en-US"/>
        </w:rPr>
        <w:t xml:space="preserve">One of Singapore’s most prominent media production, training and </w:t>
      </w:r>
      <w:proofErr w:type="gramStart"/>
      <w:r w:rsidRPr="00111209">
        <w:rPr>
          <w:rStyle w:val="CompanyChar"/>
          <w:rFonts w:ascii="Bahnschrift Light" w:eastAsiaTheme="minorHAnsi" w:hAnsi="Bahnschrift Light" w:cstheme="minorBidi"/>
          <w:b w:val="0"/>
          <w:i/>
          <w:caps w:val="0"/>
          <w:spacing w:val="0"/>
          <w:sz w:val="16"/>
          <w:lang w:val="en-US" w:eastAsia="en-US"/>
        </w:rPr>
        <w:t>events company</w:t>
      </w:r>
      <w:proofErr w:type="gramEnd"/>
    </w:p>
    <w:p w:rsidR="001D085B" w:rsidRPr="00111209" w:rsidRDefault="001D085B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Bahnschrift Light" w:hAnsi="Bahnschrift Light"/>
          <w:sz w:val="21"/>
        </w:rPr>
      </w:pPr>
    </w:p>
    <w:p w:rsidR="001D085B" w:rsidRPr="00111209" w:rsidRDefault="00F46F12" w:rsidP="001D085B">
      <w:pPr>
        <w:pStyle w:val="Position"/>
        <w:rPr>
          <w:rFonts w:ascii="Bahnschrift Light" w:eastAsiaTheme="minorHAnsi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ab/>
      </w:r>
      <w:r w:rsidR="001D085B" w:rsidRPr="00111209">
        <w:rPr>
          <w:rStyle w:val="CompanyChar"/>
          <w:rFonts w:ascii="Bahnschrift Light" w:eastAsiaTheme="minorHAnsi" w:hAnsi="Bahnschrift Light"/>
          <w:b/>
          <w:caps w:val="0"/>
          <w:spacing w:val="0"/>
          <w:sz w:val="21"/>
          <w:lang w:val="en-US"/>
        </w:rPr>
        <w:t>Vice President, Business Development</w:t>
      </w:r>
    </w:p>
    <w:p w:rsidR="001D085B" w:rsidRPr="00111209" w:rsidRDefault="001D085B" w:rsidP="001D085B">
      <w:pPr>
        <w:pStyle w:val="ListParagraph"/>
        <w:spacing w:after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Implemented the 3-day mega “Made </w:t>
      </w:r>
      <w:proofErr w:type="gramStart"/>
      <w:r w:rsidRPr="00111209">
        <w:rPr>
          <w:rFonts w:ascii="Bahnschrift Light" w:hAnsi="Bahnschrift Light"/>
          <w:sz w:val="21"/>
          <w:lang w:val="en-US"/>
        </w:rPr>
        <w:t>In</w:t>
      </w:r>
      <w:proofErr w:type="gramEnd"/>
      <w:r w:rsidRPr="00111209">
        <w:rPr>
          <w:rFonts w:ascii="Bahnschrift Light" w:hAnsi="Bahnschrift Light"/>
          <w:sz w:val="21"/>
          <w:lang w:val="en-US"/>
        </w:rPr>
        <w:t xml:space="preserve"> Singapore” concert showcasing top local music talents across 3 decades.</w:t>
      </w:r>
    </w:p>
    <w:p w:rsidR="001D085B" w:rsidRPr="00111209" w:rsidRDefault="001D085B" w:rsidP="001D085B">
      <w:pPr>
        <w:pStyle w:val="ListParagraph"/>
        <w:spacing w:after="120"/>
        <w:ind w:left="2704" w:hanging="266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 xml:space="preserve">Secured more than $500,000 in sponsorship. </w:t>
      </w:r>
    </w:p>
    <w:p w:rsidR="001D085B" w:rsidRPr="00111209" w:rsidRDefault="001D085B" w:rsidP="001D085B">
      <w:pPr>
        <w:rPr>
          <w:rFonts w:ascii="Bahnschrift Light" w:hAnsi="Bahnschrift Light"/>
          <w:sz w:val="21"/>
        </w:rPr>
      </w:pPr>
    </w:p>
    <w:p w:rsidR="001D085B" w:rsidRPr="00111209" w:rsidRDefault="001D085B" w:rsidP="001D085B">
      <w:pPr>
        <w:rPr>
          <w:rFonts w:ascii="Bahnschrift Light" w:hAnsi="Bahnschrift Light"/>
          <w:sz w:val="21"/>
        </w:rPr>
      </w:pPr>
    </w:p>
    <w:p w:rsidR="00227C6D" w:rsidRPr="00111209" w:rsidRDefault="00227C6D" w:rsidP="00227C6D">
      <w:pPr>
        <w:pStyle w:val="Heading1"/>
        <w:rPr>
          <w:rFonts w:ascii="Bahnschrift Light" w:hAnsi="Bahnschrift Light"/>
          <w:sz w:val="21"/>
          <w:lang w:val="en-US" w:eastAsia="de-DE"/>
        </w:rPr>
      </w:pPr>
      <w:r w:rsidRPr="00111209">
        <w:rPr>
          <w:rFonts w:ascii="Bahnschrift Light" w:hAnsi="Bahnschrift Light"/>
          <w:sz w:val="21"/>
          <w:lang w:val="en-US" w:eastAsia="de-DE"/>
        </w:rPr>
        <w:t>EDUCATION</w:t>
      </w:r>
    </w:p>
    <w:p w:rsidR="00227C6D" w:rsidRPr="00111209" w:rsidRDefault="00227C6D" w:rsidP="00227C6D">
      <w:pPr>
        <w:tabs>
          <w:tab w:val="left" w:pos="2410"/>
        </w:tabs>
        <w:autoSpaceDE w:val="0"/>
        <w:autoSpaceDN w:val="0"/>
        <w:rPr>
          <w:rFonts w:ascii="Bahnschrift Light" w:eastAsia="Times New Roman" w:hAnsi="Bahnschrift Light" w:cs="Arial"/>
          <w:sz w:val="21"/>
          <w:lang w:eastAsia="de-DE"/>
        </w:rPr>
      </w:pPr>
    </w:p>
    <w:p w:rsidR="001D085B" w:rsidRPr="00111209" w:rsidRDefault="001D085B" w:rsidP="00CE3875">
      <w:pPr>
        <w:pStyle w:val="Company"/>
        <w:rPr>
          <w:rFonts w:ascii="Bahnschrift Light" w:hAnsi="Bahnschrift Light"/>
          <w:sz w:val="21"/>
          <w:lang w:val="en-US"/>
        </w:rPr>
      </w:pPr>
      <w:r w:rsidRPr="00111209">
        <w:rPr>
          <w:rStyle w:val="DatesChar"/>
          <w:rFonts w:ascii="Bahnschrift Light" w:eastAsiaTheme="minorHAnsi" w:hAnsi="Bahnschrift Light"/>
          <w:sz w:val="16"/>
          <w:lang w:val="en-US"/>
        </w:rPr>
        <w:t>01.2008 – 03.2010</w:t>
      </w:r>
      <w:r w:rsidR="00227C6D" w:rsidRPr="00111209">
        <w:rPr>
          <w:rFonts w:ascii="Bahnschrift Light" w:hAnsi="Bahnschrift Light"/>
          <w:sz w:val="21"/>
          <w:lang w:val="en-US"/>
        </w:rPr>
        <w:tab/>
      </w:r>
      <w:r w:rsidRPr="00111209">
        <w:rPr>
          <w:rFonts w:ascii="Bahnschrift Light" w:hAnsi="Bahnschrift Light"/>
          <w:sz w:val="21"/>
          <w:lang w:val="en-US"/>
        </w:rPr>
        <w:t xml:space="preserve">UNIVERSITY OF CHICAGO, BOOTH SCHOOL OF BUSINESS, </w:t>
      </w:r>
    </w:p>
    <w:p w:rsidR="004B6820" w:rsidRPr="00111209" w:rsidRDefault="001D085B" w:rsidP="001D085B">
      <w:pPr>
        <w:pStyle w:val="Company"/>
        <w:ind w:left="4815"/>
        <w:rPr>
          <w:rFonts w:ascii="Bahnschrift Light" w:eastAsiaTheme="minorHAnsi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>Chicago, Illinois</w:t>
      </w:r>
    </w:p>
    <w:p w:rsidR="001D085B" w:rsidRPr="00111209" w:rsidRDefault="004B6820" w:rsidP="00372FDA">
      <w:pPr>
        <w:pStyle w:val="Position"/>
        <w:rPr>
          <w:rFonts w:ascii="Bahnschrift Light" w:hAnsi="Bahnschrift Light"/>
          <w:sz w:val="21"/>
          <w:lang w:val="en-US"/>
        </w:rPr>
      </w:pPr>
      <w:r w:rsidRPr="00111209">
        <w:rPr>
          <w:rStyle w:val="CompanyChar"/>
          <w:rFonts w:ascii="Bahnschrift Light" w:eastAsiaTheme="minorHAnsi" w:hAnsi="Bahnschrift Light"/>
          <w:sz w:val="21"/>
          <w:lang w:val="en-US"/>
        </w:rPr>
        <w:tab/>
      </w:r>
      <w:r w:rsidR="00372FDA" w:rsidRPr="00111209">
        <w:rPr>
          <w:rStyle w:val="CompanyChar"/>
          <w:rFonts w:ascii="Bahnschrift Light" w:eastAsiaTheme="minorHAnsi" w:hAnsi="Bahnschrift Light"/>
          <w:sz w:val="21"/>
          <w:lang w:val="en-US"/>
        </w:rPr>
        <w:br/>
      </w:r>
      <w:r w:rsidR="001D085B" w:rsidRPr="00111209">
        <w:rPr>
          <w:rFonts w:ascii="Bahnschrift Light" w:hAnsi="Bahnschrift Light"/>
          <w:sz w:val="21"/>
          <w:lang w:val="en-US"/>
        </w:rPr>
        <w:t>Master of Business Administration</w:t>
      </w:r>
      <w:r w:rsidR="00372FDA" w:rsidRPr="00111209">
        <w:rPr>
          <w:rFonts w:ascii="Bahnschrift Light" w:hAnsi="Bahnschrift Light"/>
          <w:sz w:val="21"/>
          <w:lang w:val="en-US"/>
        </w:rPr>
        <w:br/>
      </w:r>
    </w:p>
    <w:p w:rsidR="00227C6D" w:rsidRPr="00111209" w:rsidRDefault="001D085B" w:rsidP="001D085B">
      <w:pPr>
        <w:pStyle w:val="Position"/>
        <w:rPr>
          <w:rFonts w:ascii="Bahnschrift Light" w:hAnsi="Bahnschrift Light"/>
          <w:caps/>
          <w:color w:val="auto"/>
          <w:spacing w:val="10"/>
          <w:sz w:val="21"/>
        </w:rPr>
      </w:pPr>
      <w:r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09</w:t>
      </w:r>
      <w:r w:rsidR="00227C6D"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.</w:t>
      </w:r>
      <w:r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1995</w:t>
      </w:r>
      <w:r w:rsidR="00227C6D"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 xml:space="preserve"> – </w:t>
      </w:r>
      <w:r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02</w:t>
      </w:r>
      <w:r w:rsidR="00227C6D"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.</w:t>
      </w:r>
      <w:r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1998</w:t>
      </w:r>
      <w:r w:rsidR="00227C6D" w:rsidRPr="00111209">
        <w:rPr>
          <w:rFonts w:ascii="Bahnschrift Light" w:hAnsi="Bahnschrift Light"/>
          <w:sz w:val="21"/>
          <w:lang w:val="en-US"/>
        </w:rPr>
        <w:tab/>
      </w:r>
      <w:r w:rsidRPr="00111209">
        <w:rPr>
          <w:rStyle w:val="CompanyChar"/>
          <w:rFonts w:ascii="Bahnschrift Light" w:hAnsi="Bahnschrift Light"/>
          <w:b/>
          <w:color w:val="auto"/>
          <w:sz w:val="21"/>
        </w:rPr>
        <w:t xml:space="preserve">CURTIN UNIVERSITY OF TECHNOLOGY, </w:t>
      </w:r>
      <w:r w:rsidRPr="00111209">
        <w:rPr>
          <w:rStyle w:val="CompanyChar"/>
          <w:rFonts w:ascii="Bahnschrift Light" w:hAnsi="Bahnschrift Light"/>
          <w:b/>
          <w:color w:val="auto"/>
          <w:sz w:val="21"/>
        </w:rPr>
        <w:br/>
        <w:t>Perth, Western Australia</w:t>
      </w:r>
    </w:p>
    <w:p w:rsidR="00227C6D" w:rsidRPr="00111209" w:rsidRDefault="00227C6D" w:rsidP="00CE3875">
      <w:pPr>
        <w:pStyle w:val="Position"/>
        <w:rPr>
          <w:rFonts w:ascii="Bahnschrift Light" w:hAnsi="Bahnschrift Light"/>
          <w:sz w:val="21"/>
          <w:lang w:val="en-US"/>
        </w:rPr>
      </w:pPr>
      <w:r w:rsidRPr="00111209">
        <w:rPr>
          <w:rFonts w:ascii="Bahnschrift Light" w:hAnsi="Bahnschrift Light"/>
          <w:sz w:val="21"/>
          <w:lang w:val="en-US"/>
        </w:rPr>
        <w:tab/>
      </w:r>
      <w:r w:rsidR="001D085B" w:rsidRPr="00111209">
        <w:rPr>
          <w:rFonts w:ascii="Bahnschrift Light" w:hAnsi="Bahnschrift Light"/>
          <w:sz w:val="21"/>
          <w:lang w:val="en-US"/>
        </w:rPr>
        <w:t>Bachelor of Commerce, 1</w:t>
      </w:r>
      <w:r w:rsidR="001D085B" w:rsidRPr="00111209">
        <w:rPr>
          <w:rFonts w:ascii="Bahnschrift Light" w:hAnsi="Bahnschrift Light"/>
          <w:sz w:val="21"/>
          <w:vertAlign w:val="superscript"/>
          <w:lang w:val="en-US"/>
        </w:rPr>
        <w:t>st</w:t>
      </w:r>
      <w:r w:rsidR="001D085B" w:rsidRPr="00111209">
        <w:rPr>
          <w:rFonts w:ascii="Bahnschrift Light" w:hAnsi="Bahnschrift Light"/>
          <w:sz w:val="21"/>
          <w:lang w:val="en-US"/>
        </w:rPr>
        <w:t xml:space="preserve"> Class </w:t>
      </w:r>
      <w:proofErr w:type="spellStart"/>
      <w:r w:rsidR="001D085B" w:rsidRPr="00111209">
        <w:rPr>
          <w:rFonts w:ascii="Bahnschrift Light" w:hAnsi="Bahnschrift Light"/>
          <w:sz w:val="21"/>
          <w:lang w:val="en-US"/>
        </w:rPr>
        <w:t>Honours</w:t>
      </w:r>
      <w:proofErr w:type="spellEnd"/>
    </w:p>
    <w:p w:rsidR="00227C6D" w:rsidRPr="00111209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Bahnschrift Light" w:eastAsia="Times New Roman" w:hAnsi="Bahnschrift Light" w:cs="Arial"/>
          <w:sz w:val="21"/>
          <w:lang w:eastAsia="de-DE"/>
        </w:rPr>
      </w:pPr>
    </w:p>
    <w:p w:rsidR="001D085B" w:rsidRPr="00111209" w:rsidRDefault="001D085B" w:rsidP="001D085B">
      <w:pPr>
        <w:pStyle w:val="Heading1"/>
        <w:rPr>
          <w:rFonts w:ascii="Bahnschrift Light" w:hAnsi="Bahnschrift Light"/>
          <w:sz w:val="21"/>
          <w:lang w:val="en-US" w:eastAsia="de-DE"/>
        </w:rPr>
      </w:pPr>
      <w:r w:rsidRPr="00111209">
        <w:rPr>
          <w:rFonts w:ascii="Bahnschrift Light" w:hAnsi="Bahnschrift Light"/>
          <w:sz w:val="21"/>
          <w:lang w:val="en-US" w:eastAsia="de-DE"/>
        </w:rPr>
        <w:t>awards &amp; affiliations</w:t>
      </w:r>
    </w:p>
    <w:p w:rsidR="001D085B" w:rsidRPr="00111209" w:rsidRDefault="001D085B" w:rsidP="001D085B">
      <w:pPr>
        <w:tabs>
          <w:tab w:val="left" w:pos="2410"/>
        </w:tabs>
        <w:autoSpaceDE w:val="0"/>
        <w:autoSpaceDN w:val="0"/>
        <w:rPr>
          <w:rFonts w:ascii="Bahnschrift Light" w:eastAsia="Times New Roman" w:hAnsi="Bahnschrift Light" w:cs="Arial"/>
          <w:sz w:val="21"/>
          <w:lang w:eastAsia="de-DE"/>
        </w:rPr>
      </w:pPr>
    </w:p>
    <w:p w:rsidR="00372FDA" w:rsidRPr="00111209" w:rsidRDefault="00372FDA" w:rsidP="00372FDA">
      <w:pPr>
        <w:pStyle w:val="Position"/>
        <w:rPr>
          <w:rFonts w:ascii="Bahnschrift Light" w:hAnsi="Bahnschrift Light"/>
          <w:caps/>
          <w:color w:val="auto"/>
          <w:spacing w:val="10"/>
          <w:sz w:val="21"/>
        </w:rPr>
      </w:pPr>
      <w:r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2016</w:t>
      </w:r>
      <w:r w:rsidRPr="00111209">
        <w:rPr>
          <w:rFonts w:ascii="Bahnschrift Light" w:hAnsi="Bahnschrift Light"/>
          <w:sz w:val="21"/>
          <w:lang w:val="en-US"/>
        </w:rPr>
        <w:tab/>
      </w:r>
      <w:r w:rsidRPr="00111209">
        <w:rPr>
          <w:rFonts w:ascii="Bahnschrift Light" w:hAnsi="Bahnschrift Light"/>
          <w:b w:val="0"/>
          <w:color w:val="auto"/>
          <w:sz w:val="21"/>
        </w:rPr>
        <w:t>Awarded Public Servce Medal, Pingkat Bakti Masyarakat (PBM)</w:t>
      </w:r>
    </w:p>
    <w:p w:rsidR="00227C6D" w:rsidRPr="00111209" w:rsidRDefault="001D085B" w:rsidP="00372FDA">
      <w:pPr>
        <w:pStyle w:val="Position"/>
        <w:rPr>
          <w:rFonts w:ascii="Bahnschrift Light" w:hAnsi="Bahnschrift Light"/>
          <w:caps/>
          <w:color w:val="auto"/>
          <w:spacing w:val="10"/>
          <w:sz w:val="21"/>
        </w:rPr>
      </w:pPr>
      <w:r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2016 – present</w:t>
      </w:r>
      <w:r w:rsidRPr="00111209">
        <w:rPr>
          <w:rFonts w:ascii="Bahnschrift Light" w:hAnsi="Bahnschrift Light"/>
          <w:sz w:val="21"/>
          <w:lang w:val="en-US"/>
        </w:rPr>
        <w:tab/>
      </w:r>
      <w:r w:rsidRPr="00111209">
        <w:rPr>
          <w:rFonts w:ascii="Bahnschrift Light" w:hAnsi="Bahnschrift Light"/>
          <w:b w:val="0"/>
          <w:color w:val="auto"/>
          <w:sz w:val="21"/>
        </w:rPr>
        <w:t>Organising Chairman, Jurong Arts &amp; Music Fest, Taman Jurong, Singapore</w:t>
      </w:r>
    </w:p>
    <w:p w:rsidR="00372FDA" w:rsidRPr="00111209" w:rsidRDefault="00372FDA" w:rsidP="00372FDA">
      <w:pPr>
        <w:pStyle w:val="Position"/>
        <w:rPr>
          <w:rFonts w:ascii="Bahnschrift Light" w:hAnsi="Bahnschrift Light"/>
          <w:caps/>
          <w:color w:val="auto"/>
          <w:spacing w:val="10"/>
          <w:sz w:val="21"/>
        </w:rPr>
      </w:pPr>
      <w:r w:rsidRPr="00111209">
        <w:rPr>
          <w:rStyle w:val="DatesChar"/>
          <w:rFonts w:ascii="Bahnschrift Light" w:eastAsiaTheme="minorHAnsi" w:hAnsi="Bahnschrift Light"/>
          <w:color w:val="auto"/>
          <w:sz w:val="16"/>
          <w:lang w:val="en-US"/>
        </w:rPr>
        <w:t>2014 – 2017</w:t>
      </w:r>
      <w:r w:rsidRPr="00111209">
        <w:rPr>
          <w:rFonts w:ascii="Bahnschrift Light" w:hAnsi="Bahnschrift Light"/>
          <w:sz w:val="21"/>
          <w:lang w:val="en-US"/>
        </w:rPr>
        <w:tab/>
      </w:r>
      <w:r w:rsidRPr="00111209">
        <w:rPr>
          <w:rStyle w:val="NoSpacingChar"/>
          <w:rFonts w:ascii="Bahnschrift Light" w:hAnsi="Bahnschrift Light"/>
          <w:b w:val="0"/>
          <w:color w:val="auto"/>
          <w:sz w:val="21"/>
        </w:rPr>
        <w:t>Chairman of the Open Gallery Project in Taman Jurong Constituency, Singapore</w:t>
      </w:r>
    </w:p>
    <w:p w:rsidR="00667F37" w:rsidRPr="00111209" w:rsidRDefault="00667F37" w:rsidP="001D085B">
      <w:pPr>
        <w:rPr>
          <w:rFonts w:ascii="Bahnschrift Light" w:hAnsi="Bahnschrift Light" w:hint="eastAsia"/>
          <w:sz w:val="21"/>
          <w:lang w:val="de-CH" w:eastAsia="ja-JP"/>
        </w:rPr>
      </w:pPr>
      <w:bookmarkStart w:id="0" w:name="_GoBack"/>
      <w:bookmarkEnd w:id="0"/>
    </w:p>
    <w:sectPr w:rsidR="00667F37" w:rsidRPr="00111209" w:rsidSect="00972A0C">
      <w:headerReference w:type="default" r:id="rId8"/>
      <w:footerReference w:type="default" r:id="rId9"/>
      <w:footerReference w:type="first" r:id="rId10"/>
      <w:pgSz w:w="11906" w:h="16838"/>
      <w:pgMar w:top="567" w:right="1134" w:bottom="567" w:left="1134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A5" w:rsidRDefault="001A13A5" w:rsidP="004B6820">
      <w:r>
        <w:separator/>
      </w:r>
    </w:p>
  </w:endnote>
  <w:endnote w:type="continuationSeparator" w:id="0">
    <w:p w:rsidR="001A13A5" w:rsidRDefault="001A13A5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1A13A5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1D085B" w:rsidP="006A7F50">
    <w:pPr>
      <w:pStyle w:val="Footer"/>
    </w:pPr>
    <w:r>
      <w:t>NAME</w:t>
    </w:r>
    <w:r w:rsidR="004B6820" w:rsidRPr="006A7F50">
      <w:t xml:space="preserve"> </w:t>
    </w:r>
    <w:r>
      <w:t>SURNAME</w:t>
    </w:r>
    <w:r w:rsidR="004B6820" w:rsidRPr="006A7F50">
      <w:t>– Resume</w:t>
    </w:r>
    <w:r w:rsidR="004B6820" w:rsidRPr="006A7F50">
      <w:tab/>
    </w:r>
    <w:r w:rsidR="005E1D43" w:rsidRPr="006A7F50">
      <w:fldChar w:fldCharType="begin"/>
    </w:r>
    <w:r w:rsidR="004B6820" w:rsidRPr="006A7F50">
      <w:instrText xml:space="preserve"> PAGE   \* MERGEFORMAT </w:instrText>
    </w:r>
    <w:r w:rsidR="005E1D43" w:rsidRPr="006A7F50">
      <w:fldChar w:fldCharType="separate"/>
    </w:r>
    <w:r w:rsidR="00111209">
      <w:rPr>
        <w:noProof/>
      </w:rPr>
      <w:t>2</w:t>
    </w:r>
    <w:r w:rsidR="005E1D43" w:rsidRPr="006A7F5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A5" w:rsidRDefault="001A13A5" w:rsidP="004B6820">
      <w:r>
        <w:separator/>
      </w:r>
    </w:p>
  </w:footnote>
  <w:footnote w:type="continuationSeparator" w:id="0">
    <w:p w:rsidR="001A13A5" w:rsidRDefault="001A13A5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1A13A5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92FED"/>
    <w:rsid w:val="000C0844"/>
    <w:rsid w:val="00111209"/>
    <w:rsid w:val="001275D4"/>
    <w:rsid w:val="001A13A5"/>
    <w:rsid w:val="001C0D42"/>
    <w:rsid w:val="001D085B"/>
    <w:rsid w:val="0021316E"/>
    <w:rsid w:val="00227C6D"/>
    <w:rsid w:val="00253D85"/>
    <w:rsid w:val="003254C2"/>
    <w:rsid w:val="00365EF1"/>
    <w:rsid w:val="00372FDA"/>
    <w:rsid w:val="003F765C"/>
    <w:rsid w:val="00491243"/>
    <w:rsid w:val="004B6820"/>
    <w:rsid w:val="004D7E43"/>
    <w:rsid w:val="005347BD"/>
    <w:rsid w:val="0059580C"/>
    <w:rsid w:val="005E1D43"/>
    <w:rsid w:val="005F697E"/>
    <w:rsid w:val="00667F37"/>
    <w:rsid w:val="006A7F50"/>
    <w:rsid w:val="006D38F7"/>
    <w:rsid w:val="00760371"/>
    <w:rsid w:val="007614A9"/>
    <w:rsid w:val="00793A73"/>
    <w:rsid w:val="00815103"/>
    <w:rsid w:val="00820D54"/>
    <w:rsid w:val="008C234B"/>
    <w:rsid w:val="009167BC"/>
    <w:rsid w:val="00920EC8"/>
    <w:rsid w:val="00972A0C"/>
    <w:rsid w:val="009857F2"/>
    <w:rsid w:val="009A484A"/>
    <w:rsid w:val="009C4DCB"/>
    <w:rsid w:val="00AE3A85"/>
    <w:rsid w:val="00B232EE"/>
    <w:rsid w:val="00BF7C09"/>
    <w:rsid w:val="00C51FDF"/>
    <w:rsid w:val="00CE3875"/>
    <w:rsid w:val="00CE5836"/>
    <w:rsid w:val="00E67067"/>
    <w:rsid w:val="00EF71BC"/>
    <w:rsid w:val="00F15919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5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5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72773586F7A4EBD35AD2B5AFD1962" ma:contentTypeVersion="13" ma:contentTypeDescription="Create a new document." ma:contentTypeScope="" ma:versionID="128c3dd5b05bc8cf406aa10be2d8513a">
  <xsd:schema xmlns:xsd="http://www.w3.org/2001/XMLSchema" xmlns:xs="http://www.w3.org/2001/XMLSchema" xmlns:p="http://schemas.microsoft.com/office/2006/metadata/properties" xmlns:ns2="6bad5377-4f21-4463-960f-9c6b6f09448c" xmlns:ns3="a908fd99-1755-44be-a81a-ed61f83a247a" targetNamespace="http://schemas.microsoft.com/office/2006/metadata/properties" ma:root="true" ma:fieldsID="d34b009454090ebe93e3757d93ccd945" ns2:_="" ns3:_="">
    <xsd:import namespace="6bad5377-4f21-4463-960f-9c6b6f09448c"/>
    <xsd:import namespace="a908fd99-1755-44be-a81a-ed61f83a2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5377-4f21-4463-960f-9c6b6f09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fd99-1755-44be-a81a-ed61f83a2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bad5377-4f21-4463-960f-9c6b6f09448c" xsi:nil="true"/>
  </documentManagement>
</p:properties>
</file>

<file path=customXml/itemProps1.xml><?xml version="1.0" encoding="utf-8"?>
<ds:datastoreItem xmlns:ds="http://schemas.openxmlformats.org/officeDocument/2006/customXml" ds:itemID="{7BEB7247-2EAC-4309-8424-3BBC5C8B6B60}"/>
</file>

<file path=customXml/itemProps2.xml><?xml version="1.0" encoding="utf-8"?>
<ds:datastoreItem xmlns:ds="http://schemas.openxmlformats.org/officeDocument/2006/customXml" ds:itemID="{852B4292-E578-4D8A-A5F8-958CDBA5DD8E}"/>
</file>

<file path=customXml/itemProps3.xml><?xml version="1.0" encoding="utf-8"?>
<ds:datastoreItem xmlns:ds="http://schemas.openxmlformats.org/officeDocument/2006/customXml" ds:itemID="{79E9AABB-A52D-4AF7-946C-64C90F5E6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Lewis Chua</cp:lastModifiedBy>
  <cp:revision>4</cp:revision>
  <cp:lastPrinted>2018-09-24T08:25:00Z</cp:lastPrinted>
  <dcterms:created xsi:type="dcterms:W3CDTF">2018-08-02T07:02:00Z</dcterms:created>
  <dcterms:modified xsi:type="dcterms:W3CDTF">2018-09-24T08:42:00Z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0x010100E1772773586F7A4EBD35AD2B5AFD1962</vt:lpwstr>
  </property>
</Properties>
</file>